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5B0AA5" w:rsidP="002179B6">
          <w:pPr>
            <w:pStyle w:val="Meno"/>
            <w:rPr>
              <w:b/>
            </w:rPr>
          </w:pPr>
          <w:r>
            <w:rPr>
              <w:b/>
            </w:rPr>
            <w:t>AUTEX  OD 8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6F2C43" w:rsidRDefault="00371F58" w:rsidP="00371F5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F2C4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</w:t>
            </w:r>
            <w:r w:rsidR="008A2CDE" w:rsidRPr="006F2C4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utex OD 8 </w:t>
            </w:r>
            <w:r w:rsidRPr="006F2C4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</w:t>
            </w:r>
            <w:r w:rsidR="00440756" w:rsidRPr="006F2C43">
              <w:rPr>
                <w:rFonts w:ascii="Arial Unicode MS" w:eastAsia="Arial Unicode MS" w:hAnsi="Arial Unicode MS" w:cs="Arial Unicode MS"/>
                <w:sz w:val="18"/>
                <w:szCs w:val="18"/>
              </w:rPr>
              <w:t>mazací olej vyvinutý pre ložiská a prevody priemyselných zariadení vybavené cirkulačnými</w:t>
            </w:r>
            <w:r w:rsidR="0091532B" w:rsidRPr="006F2C4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756" w:rsidRPr="006F2C43">
              <w:rPr>
                <w:rFonts w:ascii="Arial Unicode MS" w:eastAsia="Arial Unicode MS" w:hAnsi="Arial Unicode MS" w:cs="Arial Unicode MS"/>
                <w:sz w:val="18"/>
                <w:szCs w:val="18"/>
              </w:rPr>
              <w:t>mazacími systémami. Ide o hlboko rafinovaný minerálny olej obsahujúci prísady, ktoré zabraňujú oxidácií a korózií.</w:t>
            </w:r>
            <w:r w:rsidR="00440756" w:rsidRPr="006F2C4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Poskytuje vysokú úroveň ochrany kovových častí proti korózii a nadmernému opotrebovaniu, vykazuje vynikajúcu</w:t>
            </w:r>
            <w:r w:rsidR="0091532B" w:rsidRPr="006F2C4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756" w:rsidRPr="006F2C43">
              <w:rPr>
                <w:rFonts w:ascii="Arial Unicode MS" w:eastAsia="Arial Unicode MS" w:hAnsi="Arial Unicode MS" w:cs="Arial Unicode MS"/>
                <w:sz w:val="18"/>
                <w:szCs w:val="18"/>
              </w:rPr>
              <w:t>odolnosť proti oxidácií a tepelnému rozkladu. Vykazuje rýchlu separáciu vzduchu a vody, vďaka čomu je možné</w:t>
            </w:r>
            <w:r w:rsidR="0091532B" w:rsidRPr="006F2C4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756" w:rsidRPr="006F2C43">
              <w:rPr>
                <w:rFonts w:ascii="Arial Unicode MS" w:eastAsia="Arial Unicode MS" w:hAnsi="Arial Unicode MS" w:cs="Arial Unicode MS"/>
                <w:sz w:val="18"/>
                <w:szCs w:val="18"/>
              </w:rPr>
              <w:t>dosiahnuť spoľahlivú prevádzku a dlhú životnosť oleja a zariadení</w:t>
            </w:r>
          </w:p>
        </w:tc>
      </w:tr>
      <w:tr w:rsidR="002179B6" w:rsidTr="00693AD7">
        <w:tc>
          <w:tcPr>
            <w:tcW w:w="1921" w:type="dxa"/>
          </w:tcPr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>pOUžITIE</w:t>
            </w:r>
          </w:p>
          <w:p w:rsidR="00311BC8" w:rsidRPr="00311BC8" w:rsidRDefault="00311BC8" w:rsidP="00311BC8">
            <w:pPr>
              <w:rPr>
                <w:b/>
                <w:color w:val="548DD4" w:themeColor="text2" w:themeTint="99"/>
                <w:lang w:bidi="sk-SK"/>
              </w:rPr>
            </w:pPr>
            <w:r>
              <w:rPr>
                <w:color w:val="548DD4" w:themeColor="text2" w:themeTint="99"/>
                <w:lang w:bidi="sk-SK"/>
              </w:rPr>
              <w:t xml:space="preserve">            </w:t>
            </w:r>
            <w:r w:rsidRPr="00311BC8">
              <w:rPr>
                <w:b/>
                <w:color w:val="548DD4" w:themeColor="text2" w:themeTint="99"/>
                <w:lang w:bidi="sk-SK"/>
              </w:rPr>
              <w:t>A</w:t>
            </w:r>
          </w:p>
          <w:p w:rsidR="00311BC8" w:rsidRPr="00311BC8" w:rsidRDefault="00311BC8" w:rsidP="00311BC8">
            <w:pPr>
              <w:rPr>
                <w:lang w:bidi="sk-SK"/>
              </w:rPr>
            </w:pPr>
            <w:r w:rsidRPr="00311BC8">
              <w:rPr>
                <w:b/>
                <w:color w:val="548DD4" w:themeColor="text2" w:themeTint="99"/>
                <w:lang w:bidi="sk-SK"/>
              </w:rPr>
              <w:t>VÝHODY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6F2C43" w:rsidRPr="006F2C43" w:rsidRDefault="006F2C43" w:rsidP="006F2C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F2C4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Olejom mazané klzné a valivé ložiská</w:t>
            </w:r>
          </w:p>
          <w:p w:rsidR="006F2C43" w:rsidRPr="006F2C43" w:rsidRDefault="006F2C43" w:rsidP="006F2C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F2C4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Cirkulačné systémy obrábacích strojov</w:t>
            </w:r>
          </w:p>
          <w:p w:rsidR="006F2C43" w:rsidRPr="006F2C43" w:rsidRDefault="006F2C43" w:rsidP="006F2C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F2C4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Nízko a stredne zaťažené uzavreté priemyselné prevody, kde sa nepožadujú EP vlastnosti</w:t>
            </w:r>
          </w:p>
          <w:p w:rsidR="00AD0000" w:rsidRPr="006F2C43" w:rsidRDefault="006F2C43" w:rsidP="006F2C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F2C4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Piestové kompresory prepravujúce vzduch, inertné (nekorozívne) a uhľovodíkové plyny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5534"/>
            </w:tblGrid>
            <w:tr w:rsidR="006F2C43" w:rsidRPr="006F2C43" w:rsidTr="006F2C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zníženie trenia a opotrebenia</w:t>
                  </w:r>
                </w:p>
                <w:p w:rsidR="006F2C43" w:rsidRPr="006F2C43" w:rsidRDefault="006F2C43" w:rsidP="006F2C4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Zvýšená životnosť zariadení, znížené náklady na náhradné diely a prevádzkové náklady</w:t>
                  </w:r>
                </w:p>
              </w:tc>
            </w:tr>
            <w:tr w:rsidR="006F2C43" w:rsidRPr="006F2C43" w:rsidTr="006F2C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škodlivé usadeniny ani pri vysokých teplotách</w:t>
                  </w:r>
                </w:p>
                <w:p w:rsidR="006F2C43" w:rsidRPr="006F2C43" w:rsidRDefault="006F2C43" w:rsidP="006F2C4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6F2C43" w:rsidRPr="006F2C43" w:rsidTr="006F2C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Vynikajúca </w:t>
                  </w:r>
                  <w:proofErr w:type="spellStart"/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Voda sa rýchlo oddelí od oleja a môže byť vypustená zo systému</w:t>
                  </w:r>
                </w:p>
                <w:p w:rsidR="006F2C43" w:rsidRPr="006F2C43" w:rsidRDefault="006F2C43" w:rsidP="006F2C4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Chráni voči abnormálnej korózii a opotrebeniu zariadenia</w:t>
                  </w:r>
                </w:p>
                <w:p w:rsidR="006F2C43" w:rsidRPr="006F2C43" w:rsidRDefault="006F2C43" w:rsidP="006F2C4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6F2C43" w:rsidRPr="006F2C43" w:rsidTr="006F2C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 mazací film, bez vzduchových bublín</w:t>
                  </w:r>
                </w:p>
                <w:p w:rsidR="006F2C43" w:rsidRPr="006F2C43" w:rsidRDefault="006F2C43" w:rsidP="006F2C4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Nižšie riziko </w:t>
                  </w:r>
                  <w:proofErr w:type="spellStart"/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kavitácie</w:t>
                  </w:r>
                  <w:proofErr w:type="spellEnd"/>
                </w:p>
                <w:p w:rsidR="006F2C43" w:rsidRPr="006F2C43" w:rsidRDefault="006F2C43" w:rsidP="006F2C4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Odchádzajúci vzduch nespôsobuje zvýšenie penivosti</w:t>
                  </w:r>
                </w:p>
                <w:p w:rsidR="006F2C43" w:rsidRPr="006F2C43" w:rsidRDefault="006F2C43" w:rsidP="006F2C4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 dlhšia životnosť zariadenia</w:t>
                  </w:r>
                </w:p>
              </w:tc>
            </w:tr>
            <w:tr w:rsidR="006F2C43" w:rsidRPr="006F2C43" w:rsidTr="006F2C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Účinná ochrana ocele a neželezných kovových častí aj v prítomnosti vody</w:t>
                  </w:r>
                </w:p>
                <w:p w:rsidR="006F2C43" w:rsidRPr="006F2C43" w:rsidRDefault="006F2C43" w:rsidP="006F2C4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</w:t>
                  </w:r>
                  <w:bookmarkStart w:id="0" w:name="_GoBack"/>
                  <w:bookmarkEnd w:id="0"/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strojov, nízke náklady na údržbu</w:t>
                  </w:r>
                </w:p>
              </w:tc>
            </w:tr>
            <w:tr w:rsidR="006F2C43" w:rsidRPr="006F2C43" w:rsidTr="006F2C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C43" w:rsidRPr="006F2C43" w:rsidRDefault="006F2C43" w:rsidP="006F2C4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 mazací film, aj pri vysokom zaťažení</w:t>
                  </w:r>
                </w:p>
                <w:p w:rsidR="006F2C43" w:rsidRPr="006F2C43" w:rsidRDefault="006F2C43" w:rsidP="006F2C4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Menej prestojov, nižšie náklady na údržbu</w:t>
                  </w:r>
                </w:p>
              </w:tc>
            </w:tr>
          </w:tbl>
          <w:p w:rsidR="002179B6" w:rsidRPr="006F2C43" w:rsidRDefault="00A76DC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F2C43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6F2C43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6F2C43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6F2C43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6F2C43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6F2C43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AD000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0,89</w:t>
                  </w:r>
                  <w:r w:rsidR="00135044"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FC1CBD" w:rsidRPr="006F2C43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AD000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155</w:t>
                  </w:r>
                </w:p>
              </w:tc>
            </w:tr>
            <w:tr w:rsidR="00FC1CBD" w:rsidRPr="006F2C43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AD0000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14,55</w:t>
                  </w:r>
                </w:p>
              </w:tc>
            </w:tr>
            <w:tr w:rsidR="00FC1CBD" w:rsidRPr="006F2C43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AD000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91</w:t>
                  </w:r>
                </w:p>
              </w:tc>
            </w:tr>
            <w:tr w:rsidR="00FC1CBD" w:rsidRPr="006F2C43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10001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135044"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</w:p>
              </w:tc>
            </w:tr>
            <w:tr w:rsidR="00FC1CBD" w:rsidRPr="006F2C43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F2C43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AD0000"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</w:t>
                  </w:r>
                  <w:r w:rsidR="0010001A" w:rsidRPr="006F2C43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2179B6" w:rsidRPr="006F2C43" w:rsidRDefault="001661FE" w:rsidP="00311BC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6F2C4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3B7D4D" w:rsidRDefault="00AD0000" w:rsidP="003D0F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ISO VG 150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11158 HL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12925-1 CKB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ISO-L-CKB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ISO-L-DAA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ISO-L-DAB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ISO-L-HL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51524-1 (HL)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51506 VBL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51506 VCL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51517-2 (CL)</w:t>
            </w:r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>Morgoil</w:t>
            </w:r>
            <w:proofErr w:type="spellEnd"/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>Lubricant</w:t>
            </w:r>
            <w:proofErr w:type="spellEnd"/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>Spec</w:t>
            </w:r>
            <w:proofErr w:type="spellEnd"/>
            <w:r w:rsidR="003D0F48" w:rsidRPr="003D0F48">
              <w:rPr>
                <w:rFonts w:ascii="Arial Unicode MS" w:eastAsia="Arial Unicode MS" w:hAnsi="Arial Unicode MS" w:cs="Arial Unicode MS"/>
                <w:sz w:val="18"/>
                <w:szCs w:val="18"/>
              </w:rPr>
              <w:t>. Rev. 1.1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C3" w:rsidRDefault="001873C3" w:rsidP="002179B6">
      <w:pPr>
        <w:spacing w:before="0" w:after="0" w:line="240" w:lineRule="auto"/>
      </w:pPr>
      <w:r>
        <w:separator/>
      </w:r>
    </w:p>
  </w:endnote>
  <w:endnote w:type="continuationSeparator" w:id="0">
    <w:p w:rsidR="001873C3" w:rsidRDefault="001873C3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2B" w:rsidRDefault="00BA0B2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11" w:rsidRDefault="00650711" w:rsidP="00650711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50711" w:rsidRDefault="00650711">
    <w:pPr>
      <w:pStyle w:val="Pta"/>
    </w:pPr>
    <w:r>
      <w:t xml:space="preserve">                                                                                         </w:t>
    </w:r>
    <w:sdt>
      <w:sdtPr>
        <w:id w:val="18821328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2C43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2B" w:rsidRDefault="00BA0B2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C3" w:rsidRDefault="001873C3" w:rsidP="002179B6">
      <w:pPr>
        <w:spacing w:before="0" w:after="0" w:line="240" w:lineRule="auto"/>
      </w:pPr>
      <w:r>
        <w:separator/>
      </w:r>
    </w:p>
  </w:footnote>
  <w:footnote w:type="continuationSeparator" w:id="0">
    <w:p w:rsidR="001873C3" w:rsidRDefault="001873C3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2B" w:rsidRDefault="00BA0B2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2B" w:rsidRDefault="00BA0B2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A66"/>
    <w:multiLevelType w:val="multilevel"/>
    <w:tmpl w:val="BE2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343E7"/>
    <w:multiLevelType w:val="multilevel"/>
    <w:tmpl w:val="9304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82336"/>
    <w:multiLevelType w:val="multilevel"/>
    <w:tmpl w:val="291E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2726"/>
    <w:multiLevelType w:val="multilevel"/>
    <w:tmpl w:val="5226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F379D"/>
    <w:multiLevelType w:val="multilevel"/>
    <w:tmpl w:val="77B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3D5E88"/>
    <w:multiLevelType w:val="multilevel"/>
    <w:tmpl w:val="9FE4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0580F"/>
    <w:multiLevelType w:val="multilevel"/>
    <w:tmpl w:val="1F4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0E404C"/>
    <w:rsid w:val="0010001A"/>
    <w:rsid w:val="0012103F"/>
    <w:rsid w:val="00135044"/>
    <w:rsid w:val="001661FE"/>
    <w:rsid w:val="001873C3"/>
    <w:rsid w:val="001A1C76"/>
    <w:rsid w:val="002179B6"/>
    <w:rsid w:val="00252727"/>
    <w:rsid w:val="002C7A32"/>
    <w:rsid w:val="002D5ED5"/>
    <w:rsid w:val="002E7F35"/>
    <w:rsid w:val="00306C22"/>
    <w:rsid w:val="00311BC8"/>
    <w:rsid w:val="00327E21"/>
    <w:rsid w:val="0037196C"/>
    <w:rsid w:val="00371F58"/>
    <w:rsid w:val="003765F3"/>
    <w:rsid w:val="003B7D4D"/>
    <w:rsid w:val="003D0F48"/>
    <w:rsid w:val="00440756"/>
    <w:rsid w:val="00581E39"/>
    <w:rsid w:val="005B0AA5"/>
    <w:rsid w:val="005C7B6C"/>
    <w:rsid w:val="005F3127"/>
    <w:rsid w:val="00650711"/>
    <w:rsid w:val="006559EA"/>
    <w:rsid w:val="006D7EAB"/>
    <w:rsid w:val="006F2C43"/>
    <w:rsid w:val="007375B5"/>
    <w:rsid w:val="00784C94"/>
    <w:rsid w:val="00806568"/>
    <w:rsid w:val="00835CE6"/>
    <w:rsid w:val="0085735F"/>
    <w:rsid w:val="008A2CDE"/>
    <w:rsid w:val="008C0706"/>
    <w:rsid w:val="0091532B"/>
    <w:rsid w:val="009200A8"/>
    <w:rsid w:val="00964E51"/>
    <w:rsid w:val="00986B26"/>
    <w:rsid w:val="00A00AE9"/>
    <w:rsid w:val="00A35AE2"/>
    <w:rsid w:val="00A35B17"/>
    <w:rsid w:val="00A76B70"/>
    <w:rsid w:val="00A76DCC"/>
    <w:rsid w:val="00AC65D1"/>
    <w:rsid w:val="00AD0000"/>
    <w:rsid w:val="00B24BA1"/>
    <w:rsid w:val="00B518F4"/>
    <w:rsid w:val="00BA0B2B"/>
    <w:rsid w:val="00BD2AC0"/>
    <w:rsid w:val="00C726F3"/>
    <w:rsid w:val="00C77A13"/>
    <w:rsid w:val="00D031CB"/>
    <w:rsid w:val="00D15367"/>
    <w:rsid w:val="00D20D11"/>
    <w:rsid w:val="00D228C4"/>
    <w:rsid w:val="00DB6E12"/>
    <w:rsid w:val="00E5386F"/>
    <w:rsid w:val="00F3792C"/>
    <w:rsid w:val="00F452AB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96FC0"/>
    <w:rsid w:val="000B6C5E"/>
    <w:rsid w:val="000D1AE6"/>
    <w:rsid w:val="00132CB3"/>
    <w:rsid w:val="00340583"/>
    <w:rsid w:val="00655623"/>
    <w:rsid w:val="00687541"/>
    <w:rsid w:val="008A5DEA"/>
    <w:rsid w:val="009A1F04"/>
    <w:rsid w:val="00AE7377"/>
    <w:rsid w:val="00B11A52"/>
    <w:rsid w:val="00CC37A6"/>
    <w:rsid w:val="00D0731B"/>
    <w:rsid w:val="00D238A2"/>
    <w:rsid w:val="00D96BD1"/>
    <w:rsid w:val="00DF7652"/>
    <w:rsid w:val="00F55DF9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2883-D9A6-4B2D-BBE7-CF3A704C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OD 8</dc:creator>
  <cp:lastModifiedBy>AUTEX-ZA</cp:lastModifiedBy>
  <cp:revision>5</cp:revision>
  <cp:lastPrinted>2019-03-12T13:42:00Z</cp:lastPrinted>
  <dcterms:created xsi:type="dcterms:W3CDTF">2022-03-02T13:54:00Z</dcterms:created>
  <dcterms:modified xsi:type="dcterms:W3CDTF">2022-03-25T08:55:00Z</dcterms:modified>
</cp:coreProperties>
</file>